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D3" w:rsidRDefault="000A2228" w:rsidP="002E00D3">
      <w:pPr>
        <w:rPr>
          <w:rStyle w:val="Lienhypertexte"/>
          <w:rFonts w:ascii="Arial" w:hAnsi="Arial" w:cs="Arial"/>
          <w:b/>
        </w:rPr>
      </w:pPr>
      <w:r w:rsidRPr="000A2228">
        <w:rPr>
          <w:rFonts w:ascii="Arial" w:eastAsia="Times New Roman" w:hAnsi="Arial" w:cs="Arial"/>
          <w:b/>
          <w:bCs/>
          <w:kern w:val="36"/>
          <w:sz w:val="26"/>
          <w:szCs w:val="26"/>
          <w:lang w:eastAsia="es-ES"/>
        </w:rPr>
        <w:t>AVIS JURIDIQUE ET POLITIQUE DE CONFIDENTIALITÉ</w:t>
      </w:r>
      <w:r w:rsidR="002E00D3">
        <w:rPr>
          <w:rFonts w:ascii="Arial" w:eastAsia="Times New Roman" w:hAnsi="Arial" w:cs="Arial"/>
          <w:b/>
          <w:bCs/>
          <w:kern w:val="36"/>
          <w:sz w:val="26"/>
          <w:szCs w:val="26"/>
          <w:lang w:eastAsia="es-ES"/>
        </w:rPr>
        <w:t xml:space="preserve">  </w:t>
      </w:r>
    </w:p>
    <w:p w:rsidR="002E00D3" w:rsidRDefault="000A2228" w:rsidP="000A2228">
      <w:pPr>
        <w:pStyle w:val="Paragraphedeliste"/>
        <w:numPr>
          <w:ilvl w:val="0"/>
          <w:numId w:val="1"/>
        </w:numPr>
        <w:spacing w:before="240" w:after="0"/>
        <w:jc w:val="both"/>
        <w:outlineLvl w:val="2"/>
        <w:rPr>
          <w:rFonts w:eastAsia="Times New Roman"/>
          <w:bCs/>
          <w:sz w:val="24"/>
          <w:szCs w:val="24"/>
          <w:lang w:eastAsia="es-ES"/>
        </w:rPr>
      </w:pPr>
      <w:r w:rsidRPr="000A2228">
        <w:rPr>
          <w:rFonts w:eastAsia="Times New Roman" w:cs="Arial"/>
          <w:b/>
          <w:bCs/>
          <w:sz w:val="24"/>
          <w:szCs w:val="24"/>
          <w:lang w:eastAsia="es-ES"/>
        </w:rPr>
        <w:t>RENSEIGNEMENTS SUR LE TITULAIRE</w:t>
      </w:r>
    </w:p>
    <w:p w:rsidR="002E00D3" w:rsidRDefault="000A2228" w:rsidP="002E00D3">
      <w:pPr>
        <w:spacing w:before="120" w:after="0"/>
        <w:jc w:val="both"/>
        <w:outlineLvl w:val="2"/>
        <w:rPr>
          <w:rFonts w:eastAsia="Times New Roman" w:cs="Arial"/>
          <w:color w:val="000000"/>
          <w:sz w:val="24"/>
          <w:szCs w:val="24"/>
        </w:rPr>
      </w:pPr>
      <w:r w:rsidRPr="000A2228">
        <w:rPr>
          <w:rFonts w:eastAsia="Times New Roman" w:cs="Arial"/>
          <w:color w:val="000000"/>
          <w:sz w:val="24"/>
          <w:szCs w:val="24"/>
        </w:rPr>
        <w:t xml:space="preserve">Conformément à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l'article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10 de la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loi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34/2002, du 11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juillet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relative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aux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services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de la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société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de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l'information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et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au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commerce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électronique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, les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données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d'identification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du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titulaire</w:t>
      </w:r>
      <w:proofErr w:type="spellEnd"/>
      <w:r w:rsidRPr="000A2228">
        <w:rPr>
          <w:rFonts w:eastAsia="Times New Roman" w:cs="Arial"/>
          <w:color w:val="000000"/>
          <w:sz w:val="24"/>
          <w:szCs w:val="24"/>
        </w:rPr>
        <w:t xml:space="preserve"> sont les </w:t>
      </w:r>
      <w:proofErr w:type="spellStart"/>
      <w:r w:rsidRPr="000A2228">
        <w:rPr>
          <w:rFonts w:eastAsia="Times New Roman" w:cs="Arial"/>
          <w:color w:val="000000"/>
          <w:sz w:val="24"/>
          <w:szCs w:val="24"/>
        </w:rPr>
        <w:t>suivantes</w:t>
      </w:r>
      <w:proofErr w:type="spellEnd"/>
      <w:r w:rsidR="002E00D3">
        <w:rPr>
          <w:rFonts w:eastAsia="Times New Roman" w:cs="Arial"/>
          <w:color w:val="000000"/>
          <w:sz w:val="24"/>
          <w:szCs w:val="24"/>
        </w:rPr>
        <w:t>:</w:t>
      </w:r>
    </w:p>
    <w:p w:rsidR="002E00D3" w:rsidRDefault="002E00D3" w:rsidP="002E00D3">
      <w:pPr>
        <w:spacing w:before="120" w:after="0"/>
        <w:jc w:val="both"/>
        <w:outlineLvl w:val="2"/>
        <w:rPr>
          <w:rFonts w:eastAsia="Times New Roman" w:cs="Arial"/>
          <w:color w:val="000000"/>
          <w:sz w:val="24"/>
          <w:szCs w:val="24"/>
        </w:rPr>
      </w:pPr>
    </w:p>
    <w:tbl>
      <w:tblPr>
        <w:tblStyle w:val="Trameclaire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6286"/>
      </w:tblGrid>
      <w:tr w:rsidR="002E00D3" w:rsidTr="002E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hideMark/>
          </w:tcPr>
          <w:p w:rsidR="002E00D3" w:rsidRDefault="002E00D3">
            <w:pPr>
              <w:pStyle w:val="textonormal"/>
              <w:spacing w:before="120" w:beforeAutospacing="0" w:after="60" w:afterAutospacing="0"/>
              <w:jc w:val="right"/>
              <w:rPr>
                <w:rFonts w:asciiTheme="minorHAnsi" w:hAnsiTheme="minorHAnsi" w:cs="Arial"/>
                <w:b w:val="0"/>
                <w:bCs w:val="0"/>
                <w:color w:val="2F5496" w:themeColor="accent1" w:themeShade="BF"/>
              </w:rPr>
            </w:pPr>
            <w:r>
              <w:rPr>
                <w:rFonts w:asciiTheme="minorHAnsi" w:hAnsiTheme="minorHAnsi" w:cs="Arial"/>
                <w:b w:val="0"/>
                <w:color w:val="2F5496" w:themeColor="accent1" w:themeShade="BF"/>
              </w:rPr>
              <w:t>Web:</w:t>
            </w:r>
          </w:p>
        </w:tc>
        <w:tc>
          <w:tcPr>
            <w:tcW w:w="6286" w:type="dxa"/>
            <w:hideMark/>
          </w:tcPr>
          <w:p w:rsidR="002E00D3" w:rsidRDefault="002E00D3">
            <w:pPr>
              <w:pStyle w:val="textonormal"/>
              <w:shd w:val="clear" w:color="auto" w:fill="FFFFFF"/>
              <w:spacing w:before="120" w:beforeAutospacing="0" w:after="6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http://www.bralo.es</w:t>
            </w:r>
          </w:p>
        </w:tc>
      </w:tr>
      <w:tr w:rsidR="002E00D3" w:rsidTr="002E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nil"/>
              <w:bottom w:val="nil"/>
            </w:tcBorders>
            <w:hideMark/>
          </w:tcPr>
          <w:p w:rsidR="002E00D3" w:rsidRDefault="002E00D3" w:rsidP="000A2228">
            <w:pPr>
              <w:pStyle w:val="textonormal"/>
              <w:spacing w:before="120" w:beforeAutospacing="0" w:after="60" w:afterAutospacing="0"/>
              <w:jc w:val="right"/>
              <w:rPr>
                <w:rFonts w:asciiTheme="minorHAnsi" w:hAnsiTheme="minorHAnsi" w:cs="Arial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="Arial"/>
                <w:b w:val="0"/>
              </w:rPr>
              <w:t>Titula</w:t>
            </w:r>
            <w:r w:rsidR="000A2228">
              <w:rPr>
                <w:rFonts w:asciiTheme="minorHAnsi" w:hAnsiTheme="minorHAnsi" w:cs="Arial"/>
                <w:b w:val="0"/>
              </w:rPr>
              <w:t>ire</w:t>
            </w:r>
            <w:proofErr w:type="spellEnd"/>
            <w:r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6286" w:type="dxa"/>
            <w:tcBorders>
              <w:top w:val="nil"/>
              <w:bottom w:val="nil"/>
            </w:tcBorders>
            <w:hideMark/>
          </w:tcPr>
          <w:p w:rsidR="002E00D3" w:rsidRDefault="002E00D3">
            <w:pPr>
              <w:pStyle w:val="textonormal"/>
              <w:spacing w:before="120" w:beforeAutospacing="0" w:after="6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BRALO, S.A.</w:t>
            </w:r>
          </w:p>
        </w:tc>
      </w:tr>
      <w:tr w:rsidR="002E00D3" w:rsidTr="002E0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0D3" w:rsidRDefault="002E00D3" w:rsidP="000A2228">
            <w:pPr>
              <w:pStyle w:val="textonormal"/>
              <w:spacing w:before="120" w:beforeAutospacing="0" w:after="60" w:afterAutospacing="0"/>
              <w:jc w:val="right"/>
              <w:rPr>
                <w:rFonts w:asciiTheme="minorHAnsi" w:hAnsiTheme="minorHAnsi" w:cs="Arial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="Arial"/>
                <w:b w:val="0"/>
              </w:rPr>
              <w:t>Domicil</w:t>
            </w:r>
            <w:r w:rsidR="000A2228">
              <w:rPr>
                <w:rFonts w:asciiTheme="minorHAnsi" w:hAnsiTheme="minorHAnsi" w:cs="Arial"/>
                <w:b w:val="0"/>
              </w:rPr>
              <w:t>e</w:t>
            </w:r>
            <w:proofErr w:type="spellEnd"/>
            <w:r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0D3" w:rsidRDefault="002E00D3">
            <w:pPr>
              <w:pStyle w:val="text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C/ Milanos 12, 28320, PINTO, MADRID</w:t>
            </w:r>
          </w:p>
        </w:tc>
      </w:tr>
      <w:tr w:rsidR="002E00D3" w:rsidTr="002E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nil"/>
              <w:bottom w:val="nil"/>
            </w:tcBorders>
            <w:hideMark/>
          </w:tcPr>
          <w:p w:rsidR="002E00D3" w:rsidRDefault="002E00D3">
            <w:pPr>
              <w:pStyle w:val="textonormal"/>
              <w:spacing w:before="120" w:beforeAutospacing="0" w:after="60" w:afterAutospacing="0"/>
              <w:jc w:val="right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</w:rPr>
              <w:t>C.I.F:</w:t>
            </w:r>
          </w:p>
        </w:tc>
        <w:tc>
          <w:tcPr>
            <w:tcW w:w="6286" w:type="dxa"/>
            <w:tcBorders>
              <w:top w:val="nil"/>
              <w:bottom w:val="nil"/>
            </w:tcBorders>
            <w:hideMark/>
          </w:tcPr>
          <w:p w:rsidR="002E00D3" w:rsidRDefault="002E00D3">
            <w:pPr>
              <w:pStyle w:val="textonormal"/>
              <w:spacing w:before="120" w:beforeAutospacing="0" w:after="6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A78105822</w:t>
            </w:r>
          </w:p>
        </w:tc>
      </w:tr>
      <w:tr w:rsidR="002E00D3" w:rsidTr="002E0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0D3" w:rsidRDefault="002E00D3" w:rsidP="000A2228">
            <w:pPr>
              <w:pStyle w:val="textonormal"/>
              <w:spacing w:before="120" w:beforeAutospacing="0" w:after="60" w:afterAutospacing="0"/>
              <w:jc w:val="right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  <w:b w:val="0"/>
              </w:rPr>
              <w:t>T</w:t>
            </w:r>
            <w:r w:rsidR="000A2228">
              <w:rPr>
                <w:rFonts w:asciiTheme="minorHAnsi" w:hAnsiTheme="minorHAnsi" w:cs="Arial"/>
                <w:b w:val="0"/>
              </w:rPr>
              <w:t>é</w:t>
            </w:r>
            <w:r>
              <w:rPr>
                <w:rFonts w:asciiTheme="minorHAnsi" w:hAnsiTheme="minorHAnsi" w:cs="Arial"/>
                <w:b w:val="0"/>
              </w:rPr>
              <w:t>lé</w:t>
            </w:r>
            <w:r w:rsidR="000A2228">
              <w:rPr>
                <w:rFonts w:asciiTheme="minorHAnsi" w:hAnsiTheme="minorHAnsi" w:cs="Arial"/>
                <w:b w:val="0"/>
              </w:rPr>
              <w:t>phone</w:t>
            </w:r>
            <w:r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0D3" w:rsidRDefault="002E00D3">
            <w:pPr>
              <w:pStyle w:val="textonormal"/>
              <w:spacing w:before="120" w:beforeAutospacing="0" w:after="6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916928285</w:t>
            </w:r>
          </w:p>
        </w:tc>
      </w:tr>
      <w:tr w:rsidR="002E00D3" w:rsidTr="002E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nil"/>
              <w:bottom w:val="nil"/>
            </w:tcBorders>
            <w:hideMark/>
          </w:tcPr>
          <w:p w:rsidR="002E00D3" w:rsidRDefault="002E00D3" w:rsidP="000A2228">
            <w:pPr>
              <w:pStyle w:val="textonormal"/>
              <w:spacing w:before="120" w:beforeAutospacing="0" w:after="60" w:afterAutospacing="0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proofErr w:type="spellStart"/>
            <w:r>
              <w:rPr>
                <w:rFonts w:asciiTheme="minorHAnsi" w:hAnsiTheme="minorHAnsi" w:cs="Arial"/>
                <w:b w:val="0"/>
              </w:rPr>
              <w:t>Co</w:t>
            </w:r>
            <w:r w:rsidR="000A2228">
              <w:rPr>
                <w:rFonts w:asciiTheme="minorHAnsi" w:hAnsiTheme="minorHAnsi" w:cs="Arial"/>
                <w:b w:val="0"/>
              </w:rPr>
              <w:t>urriel</w:t>
            </w:r>
            <w:proofErr w:type="spellEnd"/>
            <w:r>
              <w:rPr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 w:rsidR="000A2228">
              <w:rPr>
                <w:rFonts w:asciiTheme="minorHAnsi" w:hAnsiTheme="minorHAnsi" w:cs="Arial"/>
                <w:b w:val="0"/>
              </w:rPr>
              <w:t>é</w:t>
            </w:r>
            <w:r>
              <w:rPr>
                <w:rFonts w:asciiTheme="minorHAnsi" w:hAnsiTheme="minorHAnsi" w:cs="Arial"/>
                <w:b w:val="0"/>
              </w:rPr>
              <w:t>lectr</w:t>
            </w:r>
            <w:r w:rsidR="000A2228">
              <w:rPr>
                <w:rFonts w:asciiTheme="minorHAnsi" w:hAnsiTheme="minorHAnsi" w:cs="Arial"/>
                <w:b w:val="0"/>
              </w:rPr>
              <w:t>onique</w:t>
            </w:r>
            <w:proofErr w:type="spellEnd"/>
            <w:r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6286" w:type="dxa"/>
            <w:tcBorders>
              <w:top w:val="nil"/>
              <w:bottom w:val="nil"/>
            </w:tcBorders>
            <w:hideMark/>
          </w:tcPr>
          <w:p w:rsidR="002E00D3" w:rsidRDefault="00511238">
            <w:pPr>
              <w:pStyle w:val="textonormal"/>
              <w:spacing w:before="120" w:beforeAutospacing="0" w:after="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hyperlink r:id="rId6" w:history="1">
              <w:r w:rsidR="002E00D3">
                <w:rPr>
                  <w:rStyle w:val="Lienhypertexte"/>
                  <w:rFonts w:asciiTheme="minorHAnsi" w:hAnsiTheme="minorHAnsi" w:cs="Arial"/>
                  <w:bCs/>
                  <w:color w:val="2F5496" w:themeColor="accent1" w:themeShade="BF"/>
                  <w:u w:val="none"/>
                </w:rPr>
                <w:t>bralo@bralo.es</w:t>
              </w:r>
            </w:hyperlink>
            <w:r w:rsidR="002E00D3">
              <w:t xml:space="preserve"> </w:t>
            </w:r>
          </w:p>
        </w:tc>
      </w:tr>
      <w:tr w:rsidR="002E00D3" w:rsidTr="002E0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nil"/>
              <w:left w:val="nil"/>
              <w:bottom w:val="single" w:sz="8" w:space="0" w:color="4472C4" w:themeColor="accent1"/>
              <w:right w:val="nil"/>
            </w:tcBorders>
            <w:hideMark/>
          </w:tcPr>
          <w:p w:rsidR="002E00D3" w:rsidRDefault="000A2228">
            <w:pPr>
              <w:pStyle w:val="textonormal"/>
              <w:spacing w:before="120" w:beforeAutospacing="0" w:after="60" w:afterAutospacing="0"/>
              <w:jc w:val="right"/>
              <w:rPr>
                <w:rFonts w:asciiTheme="minorHAnsi" w:hAnsiTheme="minorHAnsi" w:cs="Arial"/>
              </w:rPr>
            </w:pPr>
            <w:proofErr w:type="spellStart"/>
            <w:r w:rsidRPr="000A2228">
              <w:rPr>
                <w:rFonts w:asciiTheme="minorHAnsi" w:hAnsiTheme="minorHAnsi" w:cs="Arial"/>
              </w:rPr>
              <w:t>Données</w:t>
            </w:r>
            <w:proofErr w:type="spellEnd"/>
            <w:r w:rsidRPr="000A2228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A2228">
              <w:rPr>
                <w:rFonts w:asciiTheme="minorHAnsi" w:hAnsiTheme="minorHAnsi" w:cs="Arial"/>
              </w:rPr>
              <w:t>d'enregistrement</w:t>
            </w:r>
            <w:proofErr w:type="spellEnd"/>
            <w:r w:rsidR="002E00D3">
              <w:rPr>
                <w:rFonts w:asciiTheme="minorHAnsi" w:hAnsiTheme="minorHAnsi" w:cs="Arial"/>
              </w:rPr>
              <w:t>: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4472C4" w:themeColor="accent1"/>
              <w:right w:val="nil"/>
            </w:tcBorders>
            <w:hideMark/>
          </w:tcPr>
          <w:p w:rsidR="002E00D3" w:rsidRPr="002E00D3" w:rsidRDefault="000A2228" w:rsidP="000A2228">
            <w:pPr>
              <w:pStyle w:val="textonormal"/>
              <w:spacing w:before="120" w:beforeAutospacing="0" w:after="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0A2228">
              <w:rPr>
                <w:rFonts w:asciiTheme="minorHAnsi" w:hAnsiTheme="minorHAnsi" w:cs="Arial"/>
                <w:sz w:val="20"/>
                <w:szCs w:val="20"/>
              </w:rPr>
              <w:t>Reg. Mercantil de Madrid nº3, tom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A2228">
              <w:rPr>
                <w:rFonts w:asciiTheme="minorHAnsi" w:hAnsiTheme="minorHAnsi" w:cs="Arial"/>
                <w:sz w:val="20"/>
                <w:szCs w:val="20"/>
              </w:rPr>
              <w:t xml:space="preserve"> 332,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Gral</w:t>
            </w:r>
            <w:proofErr w:type="spellEnd"/>
            <w:r w:rsidRPr="000A2228">
              <w:rPr>
                <w:rFonts w:asciiTheme="minorHAnsi" w:hAnsiTheme="minorHAnsi" w:cs="Arial"/>
                <w:sz w:val="20"/>
                <w:szCs w:val="20"/>
              </w:rPr>
              <w:t xml:space="preserve"> 301, folio 54, nº 62245.3, inscription 1º - CIF : A - 78.105.822</w:t>
            </w:r>
          </w:p>
        </w:tc>
      </w:tr>
    </w:tbl>
    <w:p w:rsidR="002E00D3" w:rsidRDefault="002E00D3" w:rsidP="002E00D3">
      <w:pPr>
        <w:spacing w:before="240" w:after="0"/>
        <w:jc w:val="both"/>
        <w:outlineLvl w:val="2"/>
        <w:rPr>
          <w:rFonts w:eastAsia="Times New Roman" w:cs="Arial"/>
          <w:b/>
          <w:bCs/>
          <w:sz w:val="24"/>
          <w:szCs w:val="24"/>
          <w:lang w:eastAsia="es-ES"/>
        </w:rPr>
      </w:pPr>
    </w:p>
    <w:p w:rsidR="002E00D3" w:rsidRDefault="000A2228" w:rsidP="000A2228">
      <w:pPr>
        <w:pStyle w:val="Paragraphedeliste"/>
        <w:numPr>
          <w:ilvl w:val="0"/>
          <w:numId w:val="1"/>
        </w:numPr>
        <w:spacing w:before="240" w:after="0"/>
        <w:jc w:val="both"/>
        <w:outlineLvl w:val="2"/>
        <w:rPr>
          <w:rFonts w:eastAsia="Times New Roman" w:cs="Arial"/>
          <w:b/>
          <w:bCs/>
          <w:sz w:val="24"/>
          <w:szCs w:val="24"/>
          <w:lang w:eastAsia="es-ES"/>
        </w:rPr>
      </w:pPr>
      <w:r w:rsidRPr="000A2228">
        <w:rPr>
          <w:rFonts w:eastAsia="Times New Roman" w:cs="Arial"/>
          <w:b/>
          <w:bCs/>
          <w:sz w:val="24"/>
          <w:szCs w:val="24"/>
          <w:lang w:eastAsia="es-ES"/>
        </w:rPr>
        <w:t>LES CONDITIONS D'ACCÈS ET D'UTILISATION</w:t>
      </w:r>
    </w:p>
    <w:p w:rsidR="002E00D3" w:rsidRDefault="000A2228" w:rsidP="002E00D3">
      <w:pPr>
        <w:spacing w:before="120" w:after="0"/>
        <w:jc w:val="both"/>
        <w:rPr>
          <w:rFonts w:eastAsia="Times New Roman" w:cs="Arial"/>
          <w:sz w:val="24"/>
          <w:szCs w:val="24"/>
          <w:lang w:eastAsia="es-ES"/>
        </w:rPr>
      </w:pP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Toute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personne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qui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accède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site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web de </w:t>
      </w:r>
      <w:r w:rsidRPr="000A2228">
        <w:rPr>
          <w:rFonts w:eastAsia="Times New Roman" w:cs="Arial"/>
          <w:b/>
          <w:sz w:val="24"/>
          <w:szCs w:val="24"/>
          <w:lang w:eastAsia="es-ES"/>
        </w:rPr>
        <w:t>BRALO</w:t>
      </w:r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sera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considérée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comme un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Utilisateur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.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L'Utilisateur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s'engage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à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utiliser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le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site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Web et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services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mis à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sa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disposition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par son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intermédiaire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conformément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à la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loi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aux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bonnes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mœurs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et à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l'ordre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public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ainsi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qu'aux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dispositions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la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présente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clause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. En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conséquence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l'utilisateur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s'engage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à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ne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pas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utiliser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le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site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Web à des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fins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illicites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et/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contraires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à ce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qui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est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établi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préjudiciables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aux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droits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et/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intérêts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tiers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susceptibles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d'endommager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le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site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Web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d'entraver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quelque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manière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que ce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soit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son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utilisation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normale,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services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accessibles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par son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intermédiaire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>.</w:t>
      </w:r>
      <w:r w:rsidR="002E00D3">
        <w:rPr>
          <w:rFonts w:eastAsia="Times New Roman" w:cs="Arial"/>
          <w:sz w:val="24"/>
          <w:szCs w:val="24"/>
          <w:lang w:eastAsia="es-ES"/>
        </w:rPr>
        <w:t>.</w:t>
      </w:r>
    </w:p>
    <w:p w:rsidR="002E00D3" w:rsidRDefault="000A2228" w:rsidP="002E00D3">
      <w:pPr>
        <w:spacing w:before="120" w:after="0"/>
        <w:jc w:val="both"/>
        <w:rPr>
          <w:rFonts w:eastAsia="Times New Roman" w:cs="Arial"/>
          <w:sz w:val="24"/>
          <w:szCs w:val="24"/>
          <w:lang w:eastAsia="es-ES"/>
        </w:rPr>
      </w:pP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L'utilisation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du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Site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Web et/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Services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implique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l'acceptation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pleine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et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sans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réserve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et la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validité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chacune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des </w:t>
      </w:r>
      <w:bookmarkStart w:id="0" w:name="_GoBack"/>
      <w:bookmarkEnd w:id="0"/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clauses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contenues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dans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la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dernière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version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mise à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jour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la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présente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Notice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légale,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raison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pour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laquelle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l'Utilisateur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doit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être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conscient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l'importance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lire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à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chaque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fois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qu'</w:t>
      </w:r>
      <w:r>
        <w:rPr>
          <w:rFonts w:eastAsia="Times New Roman" w:cs="Arial"/>
          <w:sz w:val="24"/>
          <w:szCs w:val="24"/>
          <w:lang w:eastAsia="es-ES"/>
        </w:rPr>
        <w:t>il</w:t>
      </w:r>
      <w:proofErr w:type="spellEnd"/>
      <w:r>
        <w:rPr>
          <w:rFonts w:eastAsia="Times New Roman" w:cs="Arial"/>
          <w:sz w:val="24"/>
          <w:szCs w:val="24"/>
          <w:lang w:eastAsia="es-ES"/>
        </w:rPr>
        <w:t xml:space="preserve"> visite le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Site</w:t>
      </w:r>
      <w:proofErr w:type="spellEnd"/>
      <w:r>
        <w:rPr>
          <w:rFonts w:eastAsia="Times New Roman" w:cs="Arial"/>
          <w:sz w:val="24"/>
          <w:szCs w:val="24"/>
          <w:lang w:eastAsia="es-ES"/>
        </w:rPr>
        <w:t xml:space="preserve"> Web</w:t>
      </w:r>
      <w:r w:rsidR="002E00D3">
        <w:rPr>
          <w:rFonts w:eastAsia="Times New Roman" w:cs="Arial"/>
          <w:sz w:val="24"/>
          <w:szCs w:val="24"/>
          <w:lang w:eastAsia="es-ES"/>
        </w:rPr>
        <w:t xml:space="preserve">. </w:t>
      </w:r>
    </w:p>
    <w:p w:rsidR="002E00D3" w:rsidRDefault="000A2228" w:rsidP="000A2228">
      <w:pPr>
        <w:pStyle w:val="Paragraphedeliste"/>
        <w:numPr>
          <w:ilvl w:val="0"/>
          <w:numId w:val="1"/>
        </w:numPr>
        <w:spacing w:before="240" w:after="0"/>
        <w:jc w:val="both"/>
        <w:outlineLvl w:val="2"/>
        <w:rPr>
          <w:rFonts w:eastAsia="Times New Roman" w:cs="Arial"/>
          <w:b/>
          <w:bCs/>
          <w:sz w:val="24"/>
          <w:szCs w:val="24"/>
          <w:lang w:eastAsia="es-ES"/>
        </w:rPr>
      </w:pPr>
      <w:r w:rsidRPr="000A2228">
        <w:rPr>
          <w:rFonts w:eastAsia="Times New Roman" w:cs="Arial"/>
          <w:b/>
          <w:bCs/>
          <w:sz w:val="24"/>
          <w:szCs w:val="24"/>
          <w:lang w:eastAsia="es-ES"/>
        </w:rPr>
        <w:t>PROPRIÉTÉ INTELLECTUELLE</w:t>
      </w:r>
    </w:p>
    <w:p w:rsidR="002E00D3" w:rsidRDefault="000A2228" w:rsidP="002E00D3">
      <w:pPr>
        <w:spacing w:before="120" w:after="0"/>
        <w:jc w:val="both"/>
        <w:rPr>
          <w:rFonts w:eastAsia="Times New Roman" w:cs="Arial"/>
          <w:sz w:val="24"/>
          <w:szCs w:val="24"/>
          <w:lang w:eastAsia="es-ES"/>
        </w:rPr>
      </w:pPr>
      <w:r w:rsidRPr="000A2228">
        <w:rPr>
          <w:rFonts w:eastAsia="Times New Roman" w:cs="Arial"/>
          <w:sz w:val="24"/>
          <w:szCs w:val="24"/>
          <w:lang w:eastAsia="es-ES"/>
        </w:rPr>
        <w:t xml:space="preserve">Le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code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source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la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conception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graphique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images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photographies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vidéos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sons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animations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logiciels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textes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ainsi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que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informations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et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contenus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inclus sur le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site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Web sont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protégés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par la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législation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espagnole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sur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droits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propriété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intellectuelle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et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industrielle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faveur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r w:rsidRPr="000A2228">
        <w:rPr>
          <w:rFonts w:eastAsia="Times New Roman" w:cs="Arial"/>
          <w:b/>
          <w:sz w:val="24"/>
          <w:szCs w:val="24"/>
          <w:lang w:eastAsia="es-ES"/>
        </w:rPr>
        <w:t>BRALO</w:t>
      </w:r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tiers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concédants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licence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. La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reproduction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et/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la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publication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en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tout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partie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du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site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Web,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r w:rsidRPr="000A2228">
        <w:rPr>
          <w:rFonts w:eastAsia="Times New Roman" w:cs="Arial"/>
          <w:sz w:val="24"/>
          <w:szCs w:val="24"/>
          <w:lang w:eastAsia="es-ES"/>
        </w:rPr>
        <w:lastRenderedPageBreak/>
        <w:t xml:space="preserve">son traitement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informatique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distribution,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diffusion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modification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transformation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décompilation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tout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autre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droit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légalement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reconnu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son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propriétaire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n'est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pas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autorisée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sans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l'autorisation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écrite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préalable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du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propriétaire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.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L'Utilisateur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peut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seulement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et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exclusivement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utiliser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le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matériel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qui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apparaît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sur le Web pour son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usage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personnel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et privé, son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utilisation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étant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interdite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à des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fins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commerciales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pour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s'engager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dans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activités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illicites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.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Tous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droits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propriété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intellectuelle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sont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expressément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réservés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par </w:t>
      </w:r>
      <w:r w:rsidRPr="000A2228">
        <w:rPr>
          <w:rFonts w:eastAsia="Times New Roman" w:cs="Arial"/>
          <w:b/>
          <w:sz w:val="24"/>
          <w:szCs w:val="24"/>
          <w:lang w:eastAsia="es-ES"/>
        </w:rPr>
        <w:t>BRALO</w:t>
      </w:r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par des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tiers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concédants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licence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qui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veillent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respect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conditions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ci-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dessus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,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ainsi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qu'à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l'utilisation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correcte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contenus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présentés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sur son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site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web, en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prenant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en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compte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les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droits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civils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criminels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pertinents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en cas de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violation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non-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respect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de ces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droits</w:t>
      </w:r>
      <w:proofErr w:type="spellEnd"/>
      <w:r w:rsidRPr="000A2228">
        <w:rPr>
          <w:rFonts w:eastAsia="Times New Roman" w:cs="Arial"/>
          <w:sz w:val="24"/>
          <w:szCs w:val="24"/>
          <w:lang w:eastAsia="es-ES"/>
        </w:rPr>
        <w:t xml:space="preserve"> par </w:t>
      </w:r>
      <w:proofErr w:type="spellStart"/>
      <w:r w:rsidRPr="000A2228">
        <w:rPr>
          <w:rFonts w:eastAsia="Times New Roman" w:cs="Arial"/>
          <w:sz w:val="24"/>
          <w:szCs w:val="24"/>
          <w:lang w:eastAsia="es-ES"/>
        </w:rPr>
        <w:t>l'Utilisateur</w:t>
      </w:r>
      <w:proofErr w:type="spellEnd"/>
      <w:r w:rsidR="002E00D3">
        <w:rPr>
          <w:rFonts w:eastAsia="Times New Roman" w:cs="Arial"/>
          <w:sz w:val="24"/>
          <w:szCs w:val="24"/>
          <w:lang w:eastAsia="es-ES"/>
        </w:rPr>
        <w:t>.</w:t>
      </w:r>
    </w:p>
    <w:p w:rsidR="002E00D3" w:rsidRDefault="000A2228" w:rsidP="000A2228">
      <w:pPr>
        <w:pStyle w:val="Paragraphedeliste"/>
        <w:numPr>
          <w:ilvl w:val="0"/>
          <w:numId w:val="1"/>
        </w:numPr>
        <w:spacing w:before="240" w:after="0"/>
        <w:jc w:val="both"/>
        <w:outlineLvl w:val="2"/>
        <w:rPr>
          <w:rFonts w:eastAsia="Times New Roman" w:cs="Arial"/>
          <w:b/>
          <w:bCs/>
          <w:sz w:val="24"/>
          <w:szCs w:val="24"/>
          <w:lang w:eastAsia="es-ES"/>
        </w:rPr>
      </w:pPr>
      <w:r w:rsidRPr="000A2228">
        <w:rPr>
          <w:rFonts w:eastAsia="Times New Roman" w:cs="Arial"/>
          <w:b/>
          <w:bCs/>
          <w:sz w:val="24"/>
          <w:szCs w:val="24"/>
          <w:lang w:eastAsia="es-ES"/>
        </w:rPr>
        <w:t>POLITIQUE DE CONFIDENTIALITÉ</w:t>
      </w:r>
      <w:r w:rsidR="002E00D3">
        <w:rPr>
          <w:rFonts w:eastAsia="Times New Roman" w:cs="Arial"/>
          <w:b/>
          <w:bCs/>
          <w:sz w:val="24"/>
          <w:szCs w:val="24"/>
          <w:lang w:eastAsia="es-ES"/>
        </w:rPr>
        <w:t>.</w:t>
      </w:r>
    </w:p>
    <w:p w:rsidR="002E00D3" w:rsidRPr="005C6DBD" w:rsidRDefault="005C6DBD" w:rsidP="002E00D3">
      <w:p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BRALO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s'engage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protéger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la vie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privée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utilisateurs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qui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accèdent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ce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site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Web et/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l'un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services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L'utilisation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du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site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web et/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l'un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services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offerts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par </w:t>
      </w:r>
      <w:r w:rsidRPr="005C6DBD">
        <w:rPr>
          <w:rFonts w:eastAsia="Times New Roman" w:cs="Arial"/>
          <w:b/>
          <w:sz w:val="24"/>
          <w:szCs w:val="24"/>
          <w:lang w:eastAsia="ca-ES"/>
        </w:rPr>
        <w:t>BRALO</w:t>
      </w:r>
      <w:r w:rsidRPr="005C6DBD">
        <w:rPr>
          <w:rFonts w:eastAsia="Times New Roman" w:cs="Arial"/>
          <w:sz w:val="24"/>
          <w:szCs w:val="24"/>
          <w:lang w:eastAsia="ca-ES"/>
        </w:rPr>
        <w:t xml:space="preserve">, implique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l'acceptation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par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l'utilisateur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dispositions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contenues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dans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cette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Politique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Confidentialité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et que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personnelles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sont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traitées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comme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stipulé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Veuillez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noter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que, bien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qu'il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puisse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y avoir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liens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notre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site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vers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d'autres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sites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cette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politique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confidentialité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s'applique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pas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aux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autres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entreprises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organisations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vers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lesquelles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site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est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redirigé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>.</w:t>
      </w:r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BRALO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contrôle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pas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contenu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sites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Web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tiers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n'accepte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aucune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responsabilité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pour le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contenu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politiques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confidentialité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ces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sites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Web</w:t>
      </w:r>
      <w:r w:rsidR="002E00D3" w:rsidRPr="005C6DBD">
        <w:rPr>
          <w:rFonts w:eastAsia="Times New Roman" w:cs="Arial"/>
          <w:sz w:val="24"/>
          <w:szCs w:val="24"/>
          <w:lang w:eastAsia="ca-ES"/>
        </w:rPr>
        <w:t>.</w:t>
      </w:r>
    </w:p>
    <w:p w:rsidR="002E00D3" w:rsidRDefault="002E00D3" w:rsidP="002E00D3">
      <w:p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</w:p>
    <w:p w:rsidR="002E00D3" w:rsidRDefault="005C6DBD" w:rsidP="005C6DBD">
      <w:pPr>
        <w:pStyle w:val="Paragraphedeliste"/>
        <w:numPr>
          <w:ilvl w:val="0"/>
          <w:numId w:val="1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b/>
          <w:bCs/>
          <w:sz w:val="24"/>
          <w:szCs w:val="24"/>
          <w:lang w:eastAsia="es-ES"/>
        </w:rPr>
        <w:t>QUESTIONS RELATIVES À LA PROTECTION DE LA VIE PRIVÉE</w:t>
      </w:r>
    </w:p>
    <w:p w:rsidR="002E00D3" w:rsidRDefault="005C6DBD" w:rsidP="002E00D3">
      <w:p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Conformément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Règlement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(UE) 2016/679 du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Parlement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européen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et du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Conseil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du 27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avril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2016 (RGPD),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fournissons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informations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suivantes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sur le traitement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personnell</w:t>
      </w:r>
      <w:r>
        <w:rPr>
          <w:rFonts w:eastAsia="Times New Roman" w:cs="Arial"/>
          <w:sz w:val="24"/>
          <w:szCs w:val="24"/>
          <w:lang w:eastAsia="ca-ES"/>
        </w:rPr>
        <w:t>es</w:t>
      </w:r>
      <w:proofErr w:type="spellEnd"/>
      <w:r>
        <w:rPr>
          <w:rFonts w:eastAsia="Times New Roman" w:cs="Arial"/>
          <w:sz w:val="24"/>
          <w:szCs w:val="24"/>
          <w:lang w:eastAsia="ca-ES"/>
        </w:rPr>
        <w:t xml:space="preserve"> que vous </w:t>
      </w:r>
      <w:proofErr w:type="spellStart"/>
      <w:r>
        <w:rPr>
          <w:rFonts w:eastAsia="Times New Roman" w:cs="Arial"/>
          <w:sz w:val="24"/>
          <w:szCs w:val="24"/>
          <w:lang w:eastAsia="ca-ES"/>
        </w:rPr>
        <w:t>pouvez</w:t>
      </w:r>
      <w:proofErr w:type="spellEnd"/>
      <w:r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ca-ES"/>
        </w:rPr>
        <w:t>fournir</w:t>
      </w:r>
      <w:proofErr w:type="spellEnd"/>
      <w:r w:rsidR="002E00D3">
        <w:rPr>
          <w:rFonts w:eastAsia="Times New Roman" w:cs="Arial"/>
          <w:sz w:val="24"/>
          <w:szCs w:val="24"/>
          <w:lang w:eastAsia="ca-ES"/>
        </w:rPr>
        <w:t>:</w:t>
      </w:r>
    </w:p>
    <w:p w:rsidR="002E00D3" w:rsidRDefault="005C6DBD" w:rsidP="005C6DBD">
      <w:pPr>
        <w:pStyle w:val="Paragraphedeliste"/>
        <w:numPr>
          <w:ilvl w:val="0"/>
          <w:numId w:val="2"/>
        </w:numPr>
        <w:shd w:val="clear" w:color="auto" w:fill="FFFFFF"/>
        <w:spacing w:before="120" w:after="0"/>
        <w:jc w:val="both"/>
        <w:rPr>
          <w:rFonts w:eastAsia="Times New Roman" w:cs="Arial"/>
          <w:b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Qui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est responsable du traitement de vos </w:t>
      </w:r>
      <w:proofErr w:type="spellStart"/>
      <w:proofErr w:type="gramStart"/>
      <w:r w:rsidRPr="005C6DBD">
        <w:rPr>
          <w:rFonts w:eastAsia="Times New Roman" w:cs="Arial"/>
          <w:b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?</w:t>
      </w:r>
      <w:proofErr w:type="gramEnd"/>
    </w:p>
    <w:p w:rsidR="002E00D3" w:rsidRDefault="002E00D3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b/>
          <w:sz w:val="24"/>
          <w:szCs w:val="24"/>
          <w:lang w:eastAsia="ca-ES"/>
        </w:rPr>
      </w:pPr>
      <w:r>
        <w:rPr>
          <w:rFonts w:eastAsia="Times New Roman" w:cs="Arial"/>
          <w:b/>
          <w:sz w:val="24"/>
          <w:szCs w:val="24"/>
          <w:lang w:eastAsia="ca-ES"/>
        </w:rPr>
        <w:t xml:space="preserve">BRALO </w:t>
      </w:r>
    </w:p>
    <w:p w:rsidR="002E00D3" w:rsidRDefault="005C6DBD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Vous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trouverez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nos coordonnées en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haut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cette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notice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légale.</w:t>
      </w:r>
      <w:r w:rsidR="002E00D3">
        <w:rPr>
          <w:rFonts w:eastAsia="Times New Roman" w:cs="Arial"/>
          <w:sz w:val="24"/>
          <w:szCs w:val="24"/>
          <w:lang w:eastAsia="ca-ES"/>
        </w:rPr>
        <w:t xml:space="preserve"> </w:t>
      </w:r>
    </w:p>
    <w:p w:rsidR="002E00D3" w:rsidRDefault="002E00D3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</w:p>
    <w:p w:rsidR="005C6DBD" w:rsidRPr="005C6DBD" w:rsidRDefault="005C6DBD" w:rsidP="005C6DBD">
      <w:pPr>
        <w:pStyle w:val="Paragraphedeliste"/>
        <w:numPr>
          <w:ilvl w:val="0"/>
          <w:numId w:val="3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traitons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informations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qui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sont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fournies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pour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fournir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facturer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nos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services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produits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2E00D3" w:rsidRDefault="005C6DBD" w:rsidP="005C6DBD">
      <w:pPr>
        <w:pStyle w:val="Paragraphedeliste"/>
        <w:numPr>
          <w:ilvl w:val="0"/>
          <w:numId w:val="3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Si vous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donnez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votre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consentement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pouvons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également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traiter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vos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pour vous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envoyer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informations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sur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produits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services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activités</w:t>
      </w:r>
      <w:proofErr w:type="spellEnd"/>
      <w:r w:rsidR="002E00D3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2E00D3" w:rsidRDefault="002E00D3" w:rsidP="002E00D3">
      <w:pPr>
        <w:pStyle w:val="Paragraphedeliste"/>
        <w:shd w:val="clear" w:color="auto" w:fill="FFFFFF"/>
        <w:spacing w:before="120" w:after="0"/>
        <w:ind w:left="1440"/>
        <w:jc w:val="both"/>
        <w:rPr>
          <w:rFonts w:eastAsia="Times New Roman" w:cs="Arial"/>
          <w:sz w:val="24"/>
          <w:szCs w:val="24"/>
          <w:lang w:eastAsia="ca-ES"/>
        </w:rPr>
      </w:pPr>
    </w:p>
    <w:p w:rsidR="002E00D3" w:rsidRDefault="005C6DBD" w:rsidP="005C6DBD">
      <w:pPr>
        <w:pStyle w:val="Paragraphedeliste"/>
        <w:numPr>
          <w:ilvl w:val="0"/>
          <w:numId w:val="2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Combien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temps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conserverons-nous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vos </w:t>
      </w:r>
      <w:proofErr w:type="spellStart"/>
      <w:proofErr w:type="gramStart"/>
      <w:r w:rsidRPr="005C6DBD">
        <w:rPr>
          <w:rFonts w:eastAsia="Times New Roman" w:cs="Arial"/>
          <w:b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?</w:t>
      </w:r>
      <w:proofErr w:type="gramEnd"/>
    </w:p>
    <w:p w:rsidR="002E00D3" w:rsidRDefault="005C6DBD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personnelles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fournies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seront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conservées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aussi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longtemps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strictement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nécessaire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C'est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>-à-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dire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tant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vous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êtes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un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utilisateur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nos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services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vous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voulez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continuer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recevoir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l'information</w:t>
      </w:r>
      <w:proofErr w:type="spellEnd"/>
      <w:r w:rsidR="002E00D3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2E00D3" w:rsidRDefault="002E00D3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</w:p>
    <w:p w:rsidR="002E00D3" w:rsidRDefault="002E00D3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</w:p>
    <w:p w:rsidR="002E00D3" w:rsidRDefault="005C6DBD" w:rsidP="005C6DBD">
      <w:pPr>
        <w:pStyle w:val="Paragraphedeliste"/>
        <w:numPr>
          <w:ilvl w:val="0"/>
          <w:numId w:val="2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Quelle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légitimité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avons-nous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pour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traiter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vos </w:t>
      </w:r>
      <w:proofErr w:type="spellStart"/>
      <w:proofErr w:type="gramStart"/>
      <w:r w:rsidRPr="005C6DBD">
        <w:rPr>
          <w:rFonts w:eastAsia="Times New Roman" w:cs="Arial"/>
          <w:b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?</w:t>
      </w:r>
      <w:proofErr w:type="gramEnd"/>
    </w:p>
    <w:p w:rsidR="002E00D3" w:rsidRDefault="005C6DBD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La base légale pour le traitement de vos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est le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consentement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vous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donnez</w:t>
      </w:r>
      <w:proofErr w:type="spellEnd"/>
      <w:r w:rsidR="002E00D3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2E00D3" w:rsidRDefault="002E00D3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</w:p>
    <w:p w:rsidR="002E00D3" w:rsidRDefault="005C6DBD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>(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Enfants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moins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16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)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informations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soumises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par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enfants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moins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16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seront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considérées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comme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ayant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été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soumises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avec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consentement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leurs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représentants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légaux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Si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tel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n'est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pas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le cas, le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représentant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légal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sera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désigné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dès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possible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>.</w:t>
      </w:r>
      <w:r w:rsidR="002E00D3">
        <w:rPr>
          <w:rFonts w:eastAsia="Times New Roman" w:cs="Arial"/>
          <w:sz w:val="24"/>
          <w:szCs w:val="24"/>
          <w:lang w:eastAsia="ca-ES"/>
        </w:rPr>
        <w:t xml:space="preserve"> </w:t>
      </w:r>
    </w:p>
    <w:p w:rsidR="002E00D3" w:rsidRDefault="002E00D3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</w:p>
    <w:p w:rsidR="002E00D3" w:rsidRDefault="005C6DBD" w:rsidP="005C6DBD">
      <w:pPr>
        <w:pStyle w:val="Paragraphedeliste"/>
        <w:numPr>
          <w:ilvl w:val="0"/>
          <w:numId w:val="2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A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qui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communiquerons-nous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vos </w:t>
      </w:r>
      <w:proofErr w:type="spellStart"/>
      <w:proofErr w:type="gramStart"/>
      <w:r w:rsidRPr="005C6DBD">
        <w:rPr>
          <w:rFonts w:eastAsia="Times New Roman" w:cs="Arial"/>
          <w:b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?</w:t>
      </w:r>
      <w:proofErr w:type="gramEnd"/>
    </w:p>
    <w:p w:rsidR="002E00D3" w:rsidRDefault="005C6DBD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seront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pas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communiquées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tiers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sauf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si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loi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l'exige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si cela est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nécessaire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pour se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confor</w:t>
      </w:r>
      <w:r>
        <w:rPr>
          <w:rFonts w:eastAsia="Times New Roman" w:cs="Arial"/>
          <w:sz w:val="24"/>
          <w:szCs w:val="24"/>
          <w:lang w:eastAsia="ca-ES"/>
        </w:rPr>
        <w:t>mer</w:t>
      </w:r>
      <w:proofErr w:type="spellEnd"/>
      <w:r>
        <w:rPr>
          <w:rFonts w:eastAsia="Times New Roman" w:cs="Arial"/>
          <w:sz w:val="24"/>
          <w:szCs w:val="24"/>
          <w:lang w:eastAsia="ca-ES"/>
        </w:rPr>
        <w:t xml:space="preserve"> à la </w:t>
      </w:r>
      <w:proofErr w:type="spellStart"/>
      <w:r>
        <w:rPr>
          <w:rFonts w:eastAsia="Times New Roman" w:cs="Arial"/>
          <w:sz w:val="24"/>
          <w:szCs w:val="24"/>
          <w:lang w:eastAsia="ca-ES"/>
        </w:rPr>
        <w:t>finalité</w:t>
      </w:r>
      <w:proofErr w:type="spellEnd"/>
      <w:r>
        <w:rPr>
          <w:rFonts w:eastAsia="Times New Roman" w:cs="Arial"/>
          <w:sz w:val="24"/>
          <w:szCs w:val="24"/>
          <w:lang w:eastAsia="ca-ES"/>
        </w:rPr>
        <w:t xml:space="preserve"> du traitement</w:t>
      </w:r>
      <w:r w:rsidR="002E00D3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2E00D3" w:rsidRDefault="002E00D3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</w:p>
    <w:p w:rsidR="005C6DBD" w:rsidRPr="005C6DBD" w:rsidRDefault="005C6DBD" w:rsidP="005C6DBD">
      <w:pPr>
        <w:pStyle w:val="Paragraphedeliste"/>
        <w:numPr>
          <w:ilvl w:val="0"/>
          <w:numId w:val="4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Toute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a le droit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d'obtenir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confirmation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traitons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non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personnelles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2E00D3" w:rsidRDefault="005C6DBD" w:rsidP="005C6DBD">
      <w:pPr>
        <w:pStyle w:val="Paragraphedeliste"/>
        <w:numPr>
          <w:ilvl w:val="0"/>
          <w:numId w:val="4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concernées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ont le droit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d'accéder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leurs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personnelles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ainsi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le droit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demander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rectification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inexactes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l'effacement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ces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lorsque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entre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autres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raisons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sont plus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nécessaires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aux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fins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pour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lesquelles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elles ont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été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collectées</w:t>
      </w:r>
      <w:proofErr w:type="spellEnd"/>
      <w:r w:rsidR="002E00D3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5C6DBD" w:rsidRPr="005C6DBD" w:rsidRDefault="005C6DBD" w:rsidP="005C6DBD">
      <w:pPr>
        <w:pStyle w:val="Paragraphedeliste"/>
        <w:numPr>
          <w:ilvl w:val="0"/>
          <w:numId w:val="4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Dans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certaines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circonstances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parties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intéressées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peuvent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demander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une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limitation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du traitement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leurs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auquel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cas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conserverons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dans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but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d'exercer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défendre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droits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5C6DBD" w:rsidRPr="005C6DBD" w:rsidRDefault="005C6DBD" w:rsidP="005C6DBD">
      <w:pPr>
        <w:pStyle w:val="Paragraphedeliste"/>
        <w:numPr>
          <w:ilvl w:val="0"/>
          <w:numId w:val="4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Dans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certaines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circonstances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et pour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raisons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liées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sa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situation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particulière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concernée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peut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s'opposer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traitement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Dans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ce cas,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traiterons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pas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avec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eux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sauf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pour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raisons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impérieuses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légitimes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pour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l'exercice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défense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d'éventuelles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réclamations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5C6DBD" w:rsidRPr="005C6DBD" w:rsidRDefault="005C6DBD" w:rsidP="005C6DBD">
      <w:pPr>
        <w:pStyle w:val="Paragraphedeliste"/>
        <w:numPr>
          <w:ilvl w:val="0"/>
          <w:numId w:val="4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concernées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ont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également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droit à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portabilité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leurs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2E00D3" w:rsidRDefault="005C6DBD" w:rsidP="005C6DBD">
      <w:pPr>
        <w:pStyle w:val="Paragraphedeliste"/>
        <w:numPr>
          <w:ilvl w:val="0"/>
          <w:numId w:val="4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Enfin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parties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intéressées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ont le droit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déposer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une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plainte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auprès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l'autorité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surveillance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compétente</w:t>
      </w:r>
      <w:proofErr w:type="spellEnd"/>
      <w:r w:rsidR="002E00D3">
        <w:rPr>
          <w:rFonts w:eastAsia="Times New Roman" w:cs="Arial"/>
          <w:sz w:val="24"/>
          <w:szCs w:val="24"/>
          <w:lang w:eastAsia="ca-ES"/>
        </w:rPr>
        <w:t>.</w:t>
      </w:r>
    </w:p>
    <w:p w:rsidR="002E00D3" w:rsidRDefault="002E00D3" w:rsidP="002E00D3">
      <w:pPr>
        <w:shd w:val="clear" w:color="auto" w:fill="FFFFFF"/>
        <w:spacing w:before="120" w:after="0"/>
        <w:ind w:left="1080"/>
        <w:jc w:val="both"/>
        <w:rPr>
          <w:rFonts w:eastAsia="Times New Roman" w:cs="Arial"/>
          <w:sz w:val="24"/>
          <w:szCs w:val="24"/>
          <w:lang w:eastAsia="ca-ES"/>
        </w:rPr>
      </w:pPr>
    </w:p>
    <w:p w:rsidR="002E00D3" w:rsidRDefault="005C6DBD" w:rsidP="005C6DBD">
      <w:pPr>
        <w:pStyle w:val="Paragraphedeliste"/>
        <w:numPr>
          <w:ilvl w:val="0"/>
          <w:numId w:val="2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Comment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pouvez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-vous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exercer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vos </w:t>
      </w:r>
      <w:proofErr w:type="spellStart"/>
      <w:proofErr w:type="gramStart"/>
      <w:r w:rsidRPr="005C6DBD">
        <w:rPr>
          <w:rFonts w:eastAsia="Times New Roman" w:cs="Arial"/>
          <w:b/>
          <w:sz w:val="24"/>
          <w:szCs w:val="24"/>
          <w:lang w:eastAsia="ca-ES"/>
        </w:rPr>
        <w:t>droits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?</w:t>
      </w:r>
      <w:proofErr w:type="gramEnd"/>
    </w:p>
    <w:p w:rsidR="002E00D3" w:rsidRDefault="005C6DBD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En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envoyant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une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déclaration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écrite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accompagnée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d'une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copie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d'un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document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qui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vous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identifie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notre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adresse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notre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adresse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électronique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(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qui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apparaît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début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du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présent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avis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juridique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>)</w:t>
      </w:r>
      <w:r w:rsidR="002E00D3">
        <w:rPr>
          <w:rFonts w:eastAsia="Times New Roman" w:cs="Arial"/>
          <w:sz w:val="24"/>
          <w:szCs w:val="24"/>
          <w:lang w:eastAsia="ca-ES"/>
        </w:rPr>
        <w:t>.</w:t>
      </w:r>
    </w:p>
    <w:p w:rsidR="002E00D3" w:rsidRDefault="002E00D3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</w:p>
    <w:p w:rsidR="002E00D3" w:rsidRDefault="005C6DBD" w:rsidP="005C6DBD">
      <w:pPr>
        <w:pStyle w:val="Paragraphedeliste"/>
        <w:numPr>
          <w:ilvl w:val="0"/>
          <w:numId w:val="2"/>
        </w:numPr>
        <w:shd w:val="clear" w:color="auto" w:fill="FFFFFF"/>
        <w:spacing w:before="120" w:after="0"/>
        <w:jc w:val="both"/>
        <w:rPr>
          <w:rFonts w:eastAsia="Times New Roman" w:cs="Arial"/>
          <w:b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Comment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avons-nous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obtenu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vos </w:t>
      </w:r>
      <w:proofErr w:type="spellStart"/>
      <w:proofErr w:type="gramStart"/>
      <w:r w:rsidRPr="005C6DBD">
        <w:rPr>
          <w:rFonts w:eastAsia="Times New Roman" w:cs="Arial"/>
          <w:b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?</w:t>
      </w:r>
      <w:proofErr w:type="gramEnd"/>
    </w:p>
    <w:p w:rsidR="002E00D3" w:rsidRDefault="005C6DBD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lastRenderedPageBreak/>
        <w:t xml:space="preserve">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personnelles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traitons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proviennent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personne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concernée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elle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>-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même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qui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garantit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véracité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fournies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et est responsable de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communication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toute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modification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.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champs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marqués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d'un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astérisque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sont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obligatoires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pour </w:t>
      </w:r>
      <w:r>
        <w:rPr>
          <w:rFonts w:eastAsia="Times New Roman" w:cs="Arial"/>
          <w:sz w:val="24"/>
          <w:szCs w:val="24"/>
          <w:lang w:eastAsia="ca-ES"/>
        </w:rPr>
        <w:t xml:space="preserve">vous </w:t>
      </w:r>
      <w:proofErr w:type="spellStart"/>
      <w:r>
        <w:rPr>
          <w:rFonts w:eastAsia="Times New Roman" w:cs="Arial"/>
          <w:sz w:val="24"/>
          <w:szCs w:val="24"/>
          <w:lang w:eastAsia="ca-ES"/>
        </w:rPr>
        <w:t>fournir</w:t>
      </w:r>
      <w:proofErr w:type="spellEnd"/>
      <w:r>
        <w:rPr>
          <w:rFonts w:eastAsia="Times New Roman" w:cs="Arial"/>
          <w:sz w:val="24"/>
          <w:szCs w:val="24"/>
          <w:lang w:eastAsia="ca-ES"/>
        </w:rPr>
        <w:t xml:space="preserve"> le service demandé</w:t>
      </w:r>
      <w:r w:rsidR="002E00D3">
        <w:rPr>
          <w:rFonts w:eastAsia="Times New Roman" w:cs="Arial"/>
          <w:sz w:val="24"/>
          <w:szCs w:val="24"/>
          <w:lang w:eastAsia="ca-ES"/>
        </w:rPr>
        <w:t>.</w:t>
      </w:r>
    </w:p>
    <w:p w:rsidR="002E00D3" w:rsidRDefault="002E00D3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</w:p>
    <w:p w:rsidR="002E00D3" w:rsidRDefault="005C6DBD" w:rsidP="005C6DBD">
      <w:pPr>
        <w:pStyle w:val="Paragraphedeliste"/>
        <w:numPr>
          <w:ilvl w:val="0"/>
          <w:numId w:val="2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Quelles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sont les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que </w:t>
      </w:r>
      <w:proofErr w:type="spellStart"/>
      <w:r w:rsidRPr="005C6DBD">
        <w:rPr>
          <w:rFonts w:eastAsia="Times New Roman" w:cs="Arial"/>
          <w:b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</w:t>
      </w:r>
      <w:proofErr w:type="spellStart"/>
      <w:proofErr w:type="gramStart"/>
      <w:r w:rsidRPr="005C6DBD">
        <w:rPr>
          <w:rFonts w:eastAsia="Times New Roman" w:cs="Arial"/>
          <w:b/>
          <w:sz w:val="24"/>
          <w:szCs w:val="24"/>
          <w:lang w:eastAsia="ca-ES"/>
        </w:rPr>
        <w:t>traitons</w:t>
      </w:r>
      <w:proofErr w:type="spellEnd"/>
      <w:r w:rsidRPr="005C6DBD">
        <w:rPr>
          <w:rFonts w:eastAsia="Times New Roman" w:cs="Arial"/>
          <w:b/>
          <w:sz w:val="24"/>
          <w:szCs w:val="24"/>
          <w:lang w:eastAsia="ca-ES"/>
        </w:rPr>
        <w:t xml:space="preserve"> ?</w:t>
      </w:r>
      <w:proofErr w:type="gramEnd"/>
    </w:p>
    <w:p w:rsidR="002E00D3" w:rsidRDefault="005C6DBD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traitons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entrent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dans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catégories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proofErr w:type="gramStart"/>
      <w:r w:rsidRPr="005C6DBD">
        <w:rPr>
          <w:rFonts w:eastAsia="Times New Roman" w:cs="Arial"/>
          <w:sz w:val="24"/>
          <w:szCs w:val="24"/>
          <w:lang w:eastAsia="ca-ES"/>
        </w:rPr>
        <w:t>suivantes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:</w:t>
      </w:r>
      <w:proofErr w:type="gramEnd"/>
    </w:p>
    <w:p w:rsidR="005C6DBD" w:rsidRPr="005C6DBD" w:rsidRDefault="005C6DBD" w:rsidP="005C6DBD">
      <w:pPr>
        <w:pStyle w:val="Paragraphedeliste"/>
        <w:numPr>
          <w:ilvl w:val="0"/>
          <w:numId w:val="5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caractère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identitaire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>.</w:t>
      </w:r>
    </w:p>
    <w:p w:rsidR="005C6DBD" w:rsidRPr="005C6DBD" w:rsidRDefault="005C6DBD" w:rsidP="005C6DBD">
      <w:pPr>
        <w:pStyle w:val="Paragraphedeliste"/>
        <w:numPr>
          <w:ilvl w:val="0"/>
          <w:numId w:val="5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Adresses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postale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ou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électronique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>.</w:t>
      </w:r>
    </w:p>
    <w:p w:rsidR="002E00D3" w:rsidRDefault="005C6DBD" w:rsidP="005C6DBD">
      <w:pPr>
        <w:pStyle w:val="Paragraphedeliste"/>
        <w:numPr>
          <w:ilvl w:val="0"/>
          <w:numId w:val="5"/>
        </w:numPr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Autres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informations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demandées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dans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nos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formulaires</w:t>
      </w:r>
      <w:proofErr w:type="spellEnd"/>
      <w:r w:rsidR="002E00D3">
        <w:rPr>
          <w:rFonts w:eastAsia="Times New Roman" w:cs="Arial"/>
          <w:sz w:val="24"/>
          <w:szCs w:val="24"/>
          <w:lang w:eastAsia="ca-ES"/>
        </w:rPr>
        <w:t>.</w:t>
      </w:r>
    </w:p>
    <w:p w:rsidR="002E00D3" w:rsidRDefault="005C6DBD" w:rsidP="002E00D3">
      <w:pPr>
        <w:shd w:val="clear" w:color="auto" w:fill="FFFFFF"/>
        <w:spacing w:before="120" w:after="0"/>
        <w:ind w:left="708"/>
        <w:jc w:val="both"/>
        <w:rPr>
          <w:rFonts w:eastAsia="Times New Roman" w:cs="Arial"/>
          <w:sz w:val="24"/>
          <w:szCs w:val="24"/>
          <w:lang w:eastAsia="ca-ES"/>
        </w:rPr>
      </w:pPr>
      <w:r w:rsidRPr="005C6DBD">
        <w:rPr>
          <w:rFonts w:eastAsia="Times New Roman" w:cs="Arial"/>
          <w:sz w:val="24"/>
          <w:szCs w:val="24"/>
          <w:lang w:eastAsia="ca-ES"/>
        </w:rPr>
        <w:t xml:space="preserve">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sont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limitées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, car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nous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traitons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que les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données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nécessaires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à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fourniture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nos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services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et à la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gestion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de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notre</w:t>
      </w:r>
      <w:proofErr w:type="spellEnd"/>
      <w:r w:rsidRPr="005C6DBD">
        <w:rPr>
          <w:rFonts w:eastAsia="Times New Roman" w:cs="Arial"/>
          <w:sz w:val="24"/>
          <w:szCs w:val="24"/>
          <w:lang w:eastAsia="ca-ES"/>
        </w:rPr>
        <w:t xml:space="preserve"> </w:t>
      </w:r>
      <w:proofErr w:type="spellStart"/>
      <w:r w:rsidRPr="005C6DBD">
        <w:rPr>
          <w:rFonts w:eastAsia="Times New Roman" w:cs="Arial"/>
          <w:sz w:val="24"/>
          <w:szCs w:val="24"/>
          <w:lang w:eastAsia="ca-ES"/>
        </w:rPr>
        <w:t>ac</w:t>
      </w:r>
      <w:r>
        <w:rPr>
          <w:rFonts w:eastAsia="Times New Roman" w:cs="Arial"/>
          <w:sz w:val="24"/>
          <w:szCs w:val="24"/>
          <w:lang w:eastAsia="ca-ES"/>
        </w:rPr>
        <w:t>tivité</w:t>
      </w:r>
      <w:proofErr w:type="spellEnd"/>
      <w:r w:rsidR="002E00D3">
        <w:rPr>
          <w:rFonts w:eastAsia="Times New Roman" w:cs="Arial"/>
          <w:sz w:val="24"/>
          <w:szCs w:val="24"/>
          <w:lang w:eastAsia="ca-ES"/>
        </w:rPr>
        <w:t xml:space="preserve">. </w:t>
      </w:r>
    </w:p>
    <w:p w:rsidR="002E00D3" w:rsidRDefault="002E00D3" w:rsidP="002E00D3">
      <w:pPr>
        <w:pStyle w:val="Paragraphedeliste"/>
        <w:shd w:val="clear" w:color="auto" w:fill="FFFFFF"/>
        <w:spacing w:before="120" w:after="0"/>
        <w:jc w:val="both"/>
        <w:rPr>
          <w:rFonts w:eastAsia="Times New Roman" w:cs="Arial"/>
          <w:sz w:val="24"/>
          <w:szCs w:val="24"/>
          <w:lang w:eastAsia="ca-ES"/>
        </w:rPr>
      </w:pPr>
    </w:p>
    <w:p w:rsidR="002E00D3" w:rsidRDefault="005C6DBD" w:rsidP="005C6DBD">
      <w:pPr>
        <w:pStyle w:val="Paragraphedeliste"/>
        <w:numPr>
          <w:ilvl w:val="0"/>
          <w:numId w:val="1"/>
        </w:numPr>
        <w:spacing w:before="240" w:after="0"/>
        <w:jc w:val="both"/>
        <w:outlineLvl w:val="2"/>
        <w:rPr>
          <w:rFonts w:eastAsia="Times New Roman" w:cs="Arial"/>
          <w:b/>
          <w:bCs/>
          <w:sz w:val="24"/>
          <w:szCs w:val="24"/>
          <w:lang w:eastAsia="es-ES"/>
        </w:rPr>
      </w:pPr>
      <w:r w:rsidRPr="005C6DBD">
        <w:rPr>
          <w:rFonts w:eastAsia="Times New Roman" w:cs="Arial"/>
          <w:b/>
          <w:bCs/>
          <w:sz w:val="24"/>
          <w:szCs w:val="24"/>
          <w:lang w:eastAsia="es-ES"/>
        </w:rPr>
        <w:t xml:space="preserve">QUELLES SONT LES MESURES DE SÉCURITÉ QUE NOUS </w:t>
      </w:r>
      <w:proofErr w:type="gramStart"/>
      <w:r w:rsidRPr="005C6DBD">
        <w:rPr>
          <w:rFonts w:eastAsia="Times New Roman" w:cs="Arial"/>
          <w:b/>
          <w:bCs/>
          <w:sz w:val="24"/>
          <w:szCs w:val="24"/>
          <w:lang w:eastAsia="es-ES"/>
        </w:rPr>
        <w:t>APPLIQUONS ?</w:t>
      </w:r>
      <w:proofErr w:type="gramEnd"/>
    </w:p>
    <w:p w:rsidR="002E00D3" w:rsidRDefault="005C6DBD" w:rsidP="002E00D3">
      <w:pPr>
        <w:spacing w:before="240" w:after="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Nous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appliquons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les mesures de sécurité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établies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à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l'article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32 du RGPD,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c'est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pourquoi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nous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avons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adopté les mesures de sécurité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nécessaires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pour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assurer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un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niveau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de sécurité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approprié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au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risque de traitement des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données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que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nous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effectuons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,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avec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des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mécanismes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qui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nous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permettent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de garantir la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confidentialité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,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l'intégrité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, la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disponibilité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et la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résilience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permanente des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systèmes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et des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services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de traitement</w:t>
      </w:r>
      <w:r w:rsidR="002E00D3">
        <w:rPr>
          <w:rFonts w:eastAsia="Times New Roman" w:cs="Arial"/>
          <w:bCs/>
          <w:sz w:val="24"/>
          <w:szCs w:val="24"/>
          <w:lang w:eastAsia="es-ES"/>
        </w:rPr>
        <w:t>.</w:t>
      </w:r>
    </w:p>
    <w:p w:rsidR="002E00D3" w:rsidRDefault="005C6DBD" w:rsidP="002E00D3">
      <w:pPr>
        <w:spacing w:before="240" w:after="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Certaines</w:t>
      </w:r>
      <w:proofErr w:type="spellEnd"/>
      <w:r w:rsidRPr="005C6DBD">
        <w:rPr>
          <w:rFonts w:eastAsia="Times New Roman" w:cs="Arial"/>
          <w:bCs/>
          <w:sz w:val="24"/>
          <w:szCs w:val="24"/>
          <w:lang w:eastAsia="es-ES"/>
        </w:rPr>
        <w:t xml:space="preserve"> de ces mesures sont les </w:t>
      </w:r>
      <w:proofErr w:type="spellStart"/>
      <w:r w:rsidRPr="005C6DBD">
        <w:rPr>
          <w:rFonts w:eastAsia="Times New Roman" w:cs="Arial"/>
          <w:bCs/>
          <w:sz w:val="24"/>
          <w:szCs w:val="24"/>
          <w:lang w:eastAsia="es-ES"/>
        </w:rPr>
        <w:t>suivantes</w:t>
      </w:r>
      <w:proofErr w:type="spellEnd"/>
      <w:r w:rsidR="002E00D3">
        <w:rPr>
          <w:rFonts w:eastAsia="Times New Roman" w:cs="Arial"/>
          <w:bCs/>
          <w:sz w:val="24"/>
          <w:szCs w:val="24"/>
          <w:lang w:eastAsia="es-ES"/>
        </w:rPr>
        <w:t>:</w:t>
      </w:r>
    </w:p>
    <w:p w:rsidR="005E7BDF" w:rsidRPr="005E7BDF" w:rsidRDefault="005E7BDF" w:rsidP="005E7BDF">
      <w:pPr>
        <w:pStyle w:val="Paragraphedeliste"/>
        <w:numPr>
          <w:ilvl w:val="0"/>
          <w:numId w:val="6"/>
        </w:numPr>
        <w:spacing w:before="240" w:after="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Informations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sur les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politiques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de traitement des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données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pour le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personnel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>.</w:t>
      </w:r>
    </w:p>
    <w:p w:rsidR="005E7BDF" w:rsidRPr="005E7BDF" w:rsidRDefault="005E7BDF" w:rsidP="005E7BDF">
      <w:pPr>
        <w:pStyle w:val="Paragraphedeliste"/>
        <w:numPr>
          <w:ilvl w:val="0"/>
          <w:numId w:val="6"/>
        </w:numPr>
        <w:spacing w:before="240" w:after="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Sauvegardes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périodiques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>.</w:t>
      </w:r>
    </w:p>
    <w:p w:rsidR="005E7BDF" w:rsidRPr="005E7BDF" w:rsidRDefault="005E7BDF" w:rsidP="005E7BDF">
      <w:pPr>
        <w:pStyle w:val="Paragraphedeliste"/>
        <w:numPr>
          <w:ilvl w:val="0"/>
          <w:numId w:val="6"/>
        </w:numPr>
        <w:spacing w:before="240" w:after="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Contrôle de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l'accès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aux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données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>.</w:t>
      </w:r>
    </w:p>
    <w:p w:rsidR="002E00D3" w:rsidRDefault="005E7BDF" w:rsidP="005E7BDF">
      <w:pPr>
        <w:pStyle w:val="Paragraphedeliste"/>
        <w:numPr>
          <w:ilvl w:val="0"/>
          <w:numId w:val="6"/>
        </w:numPr>
        <w:spacing w:before="240" w:after="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Processus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réguliers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de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vérification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,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d'évaluation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et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d'évaluation</w:t>
      </w:r>
      <w:proofErr w:type="spellEnd"/>
      <w:r w:rsidR="002E00D3">
        <w:rPr>
          <w:rFonts w:eastAsia="Times New Roman" w:cs="Arial"/>
          <w:bCs/>
          <w:sz w:val="24"/>
          <w:szCs w:val="24"/>
          <w:lang w:eastAsia="es-ES"/>
        </w:rPr>
        <w:t xml:space="preserve">. </w:t>
      </w:r>
    </w:p>
    <w:p w:rsidR="002E00D3" w:rsidRDefault="002E00D3" w:rsidP="002E00D3">
      <w:pPr>
        <w:spacing w:before="240" w:after="0"/>
        <w:ind w:left="36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</w:p>
    <w:p w:rsidR="002E00D3" w:rsidRDefault="005E7BDF" w:rsidP="005E7BDF">
      <w:pPr>
        <w:pStyle w:val="Paragraphedeliste"/>
        <w:numPr>
          <w:ilvl w:val="0"/>
          <w:numId w:val="1"/>
        </w:numPr>
        <w:spacing w:before="240" w:after="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  <w:r w:rsidRPr="005E7BDF">
        <w:rPr>
          <w:rFonts w:eastAsia="Times New Roman" w:cs="Arial"/>
          <w:b/>
          <w:bCs/>
          <w:sz w:val="24"/>
          <w:szCs w:val="24"/>
          <w:lang w:eastAsia="es-ES"/>
        </w:rPr>
        <w:t>EXCLUSION DE RESPONSABILITÉ</w:t>
      </w:r>
    </w:p>
    <w:p w:rsidR="002E00D3" w:rsidRPr="005E7BDF" w:rsidRDefault="005E7BDF" w:rsidP="002E00D3">
      <w:pPr>
        <w:spacing w:before="240" w:after="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  <w:r w:rsidRPr="005E7BDF">
        <w:rPr>
          <w:rFonts w:eastAsia="Times New Roman" w:cs="Arial"/>
          <w:b/>
          <w:bCs/>
          <w:sz w:val="24"/>
          <w:szCs w:val="24"/>
          <w:lang w:eastAsia="es-ES"/>
        </w:rPr>
        <w:t xml:space="preserve">BRALO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agit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avec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la plus grande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diligence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pour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s'assurer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que les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données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et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informations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fournies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sur son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site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web sont mises à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jour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à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tout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moment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. Elle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ne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garantit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pas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et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n'est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pas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responsable de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l'exactitude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et de la mise à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jour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du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contenu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du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site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Web, se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réservant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le droit de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modifier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ce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contenu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à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tout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moment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>.</w:t>
      </w:r>
      <w:r w:rsidRPr="005E7BDF">
        <w:rPr>
          <w:rFonts w:eastAsia="Times New Roman" w:cs="Arial"/>
          <w:b/>
          <w:bCs/>
          <w:sz w:val="24"/>
          <w:szCs w:val="24"/>
          <w:lang w:eastAsia="es-ES"/>
        </w:rPr>
        <w:t xml:space="preserve"> BRALO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n'est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pas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responsable de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l'information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qui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peut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être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obtenue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par le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biais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de</w:t>
      </w:r>
      <w:r>
        <w:rPr>
          <w:rFonts w:eastAsia="Times New Roman" w:cs="Arial"/>
          <w:bCs/>
          <w:sz w:val="24"/>
          <w:szCs w:val="24"/>
          <w:lang w:eastAsia="es-ES"/>
        </w:rPr>
        <w:t xml:space="preserve">s </w:t>
      </w:r>
      <w:proofErr w:type="spellStart"/>
      <w:r>
        <w:rPr>
          <w:rFonts w:eastAsia="Times New Roman" w:cs="Arial"/>
          <w:bCs/>
          <w:sz w:val="24"/>
          <w:szCs w:val="24"/>
          <w:lang w:eastAsia="es-ES"/>
        </w:rPr>
        <w:t>liens</w:t>
      </w:r>
      <w:proofErr w:type="spellEnd"/>
      <w:r>
        <w:rPr>
          <w:rFonts w:eastAsia="Times New Roman" w:cs="Arial"/>
          <w:bCs/>
          <w:sz w:val="24"/>
          <w:szCs w:val="24"/>
          <w:lang w:eastAsia="es-ES"/>
        </w:rPr>
        <w:t xml:space="preserve"> inclus </w:t>
      </w:r>
      <w:proofErr w:type="spellStart"/>
      <w:r>
        <w:rPr>
          <w:rFonts w:eastAsia="Times New Roman" w:cs="Arial"/>
          <w:bCs/>
          <w:sz w:val="24"/>
          <w:szCs w:val="24"/>
          <w:lang w:eastAsia="es-ES"/>
        </w:rPr>
        <w:t>dans</w:t>
      </w:r>
      <w:proofErr w:type="spellEnd"/>
      <w:r>
        <w:rPr>
          <w:rFonts w:eastAsia="Times New Roman" w:cs="Arial"/>
          <w:bCs/>
          <w:sz w:val="24"/>
          <w:szCs w:val="24"/>
          <w:lang w:eastAsia="es-ES"/>
        </w:rPr>
        <w:t xml:space="preserve"> le </w:t>
      </w:r>
      <w:proofErr w:type="spellStart"/>
      <w:r>
        <w:rPr>
          <w:rFonts w:eastAsia="Times New Roman" w:cs="Arial"/>
          <w:bCs/>
          <w:sz w:val="24"/>
          <w:szCs w:val="24"/>
          <w:lang w:eastAsia="es-ES"/>
        </w:rPr>
        <w:t>site</w:t>
      </w:r>
      <w:proofErr w:type="spellEnd"/>
      <w:r>
        <w:rPr>
          <w:rFonts w:eastAsia="Times New Roman" w:cs="Arial"/>
          <w:bCs/>
          <w:sz w:val="24"/>
          <w:szCs w:val="24"/>
          <w:lang w:eastAsia="es-ES"/>
        </w:rPr>
        <w:t xml:space="preserve"> Web</w:t>
      </w:r>
      <w:r w:rsidR="002E00D3" w:rsidRPr="005E7BDF">
        <w:rPr>
          <w:rFonts w:eastAsia="Times New Roman" w:cs="Arial"/>
          <w:bCs/>
          <w:sz w:val="24"/>
          <w:szCs w:val="24"/>
          <w:lang w:eastAsia="es-ES"/>
        </w:rPr>
        <w:t>.</w:t>
      </w:r>
    </w:p>
    <w:p w:rsidR="002E00D3" w:rsidRDefault="005E7BDF" w:rsidP="002E00D3">
      <w:pPr>
        <w:spacing w:before="240" w:after="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Les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relations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commerciales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entre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clients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sont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régies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par les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conditions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générales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qui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, le cas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échéant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, sont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établies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par </w:t>
      </w:r>
      <w:r w:rsidRPr="005E7BDF">
        <w:rPr>
          <w:rFonts w:eastAsia="Times New Roman" w:cs="Arial"/>
          <w:b/>
          <w:bCs/>
          <w:sz w:val="24"/>
          <w:szCs w:val="24"/>
          <w:lang w:eastAsia="es-ES"/>
        </w:rPr>
        <w:t>BRALO</w:t>
      </w:r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dans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un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document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spécifique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à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cet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effet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,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ou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pour des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accords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spécifiques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qui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peuvent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être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conclus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avec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les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clients</w:t>
      </w:r>
      <w:proofErr w:type="spellEnd"/>
      <w:r w:rsidR="002E00D3">
        <w:rPr>
          <w:rFonts w:eastAsia="Times New Roman" w:cs="Arial"/>
          <w:bCs/>
          <w:sz w:val="24"/>
          <w:szCs w:val="24"/>
          <w:lang w:eastAsia="es-ES"/>
        </w:rPr>
        <w:t xml:space="preserve">. </w:t>
      </w:r>
    </w:p>
    <w:p w:rsidR="002E00D3" w:rsidRDefault="002E00D3" w:rsidP="002E00D3">
      <w:pPr>
        <w:spacing w:before="120" w:after="0"/>
        <w:jc w:val="both"/>
        <w:outlineLvl w:val="2"/>
        <w:rPr>
          <w:rFonts w:eastAsia="Times New Roman" w:cs="Arial"/>
          <w:b/>
          <w:bCs/>
          <w:sz w:val="24"/>
          <w:szCs w:val="24"/>
          <w:lang w:eastAsia="es-ES"/>
        </w:rPr>
      </w:pPr>
    </w:p>
    <w:p w:rsidR="002E00D3" w:rsidRDefault="005E7BDF" w:rsidP="005E7BDF">
      <w:pPr>
        <w:pStyle w:val="Paragraphedeliste"/>
        <w:numPr>
          <w:ilvl w:val="0"/>
          <w:numId w:val="1"/>
        </w:numPr>
        <w:spacing w:before="240" w:after="0"/>
        <w:jc w:val="both"/>
        <w:outlineLvl w:val="2"/>
        <w:rPr>
          <w:rFonts w:eastAsia="Times New Roman" w:cs="Arial"/>
          <w:b/>
          <w:bCs/>
          <w:sz w:val="24"/>
          <w:szCs w:val="24"/>
          <w:lang w:eastAsia="es-ES"/>
        </w:rPr>
      </w:pPr>
      <w:r w:rsidRPr="005E7BDF">
        <w:rPr>
          <w:rFonts w:eastAsia="Times New Roman" w:cs="Arial"/>
          <w:b/>
          <w:bCs/>
          <w:sz w:val="24"/>
          <w:szCs w:val="24"/>
          <w:lang w:eastAsia="es-ES"/>
        </w:rPr>
        <w:lastRenderedPageBreak/>
        <w:t>POLITIQUE D'INFORMATION ET DE PUBLICITÉ COMMERCIALE</w:t>
      </w:r>
      <w:r w:rsidR="002E00D3">
        <w:rPr>
          <w:rFonts w:eastAsia="Times New Roman" w:cs="Arial"/>
          <w:b/>
          <w:bCs/>
          <w:sz w:val="24"/>
          <w:szCs w:val="24"/>
          <w:lang w:eastAsia="es-ES"/>
        </w:rPr>
        <w:t>.</w:t>
      </w:r>
    </w:p>
    <w:p w:rsidR="002E00D3" w:rsidRPr="005E7BDF" w:rsidRDefault="005E7BDF" w:rsidP="002E00D3">
      <w:pPr>
        <w:spacing w:before="120" w:after="0"/>
        <w:jc w:val="both"/>
        <w:rPr>
          <w:rFonts w:eastAsia="Times New Roman" w:cs="Times New Roman"/>
          <w:sz w:val="24"/>
          <w:szCs w:val="24"/>
        </w:rPr>
      </w:pPr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BRALO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s'engage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à</w:t>
      </w:r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/>
          <w:bCs/>
          <w:color w:val="000000"/>
          <w:sz w:val="24"/>
          <w:szCs w:val="24"/>
        </w:rPr>
        <w:t>ne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/>
          <w:bCs/>
          <w:color w:val="000000"/>
          <w:sz w:val="24"/>
          <w:szCs w:val="24"/>
        </w:rPr>
        <w:t>pas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faire de publicité </w:t>
      </w:r>
      <w:proofErr w:type="spellStart"/>
      <w:r w:rsidRPr="005E7BDF">
        <w:rPr>
          <w:rFonts w:eastAsia="Times New Roman" w:cs="Arial"/>
          <w:b/>
          <w:bCs/>
          <w:color w:val="000000"/>
          <w:sz w:val="24"/>
          <w:szCs w:val="24"/>
        </w:rPr>
        <w:t>trompeuse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. </w:t>
      </w:r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À ces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effets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, la publicité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trompeuse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ne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comprend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pas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les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erreurs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formelles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ou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numériques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qui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peuvent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se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trouver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dans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les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différentes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sections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du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site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Web en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raison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d'une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maintenance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et/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ou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d'une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mise à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jour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incomplète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des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informations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contenues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dans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ces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sections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>.</w:t>
      </w:r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BRALO</w:t>
      </w:r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conformément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au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présent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paragraphe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s'engage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à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corriger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ces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défauts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dès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qu'il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en a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connaissance</w:t>
      </w:r>
      <w:proofErr w:type="spellEnd"/>
      <w:r w:rsidR="002E00D3" w:rsidRPr="005E7BDF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2E00D3" w:rsidRDefault="005E7BDF" w:rsidP="002E00D3">
      <w:pPr>
        <w:spacing w:before="120" w:after="0"/>
        <w:jc w:val="both"/>
        <w:outlineLvl w:val="2"/>
        <w:rPr>
          <w:rFonts w:eastAsia="Times New Roman" w:cs="Arial"/>
          <w:color w:val="000000"/>
          <w:sz w:val="24"/>
          <w:szCs w:val="24"/>
        </w:rPr>
      </w:pPr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BRALO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s'engage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à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ne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/>
          <w:bCs/>
          <w:color w:val="000000"/>
          <w:sz w:val="24"/>
          <w:szCs w:val="24"/>
        </w:rPr>
        <w:t>pas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/>
          <w:bCs/>
          <w:color w:val="000000"/>
          <w:sz w:val="24"/>
          <w:szCs w:val="24"/>
        </w:rPr>
        <w:t>envoyer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5E7BDF">
        <w:rPr>
          <w:rFonts w:eastAsia="Times New Roman" w:cs="Arial"/>
          <w:b/>
          <w:bCs/>
          <w:color w:val="000000"/>
          <w:sz w:val="24"/>
          <w:szCs w:val="24"/>
        </w:rPr>
        <w:t>communications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/>
          <w:bCs/>
          <w:color w:val="000000"/>
          <w:sz w:val="24"/>
          <w:szCs w:val="24"/>
        </w:rPr>
        <w:t>commerciales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/>
          <w:bCs/>
          <w:color w:val="000000"/>
          <w:sz w:val="24"/>
          <w:szCs w:val="24"/>
        </w:rPr>
        <w:t>sans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les </w:t>
      </w:r>
      <w:proofErr w:type="spellStart"/>
      <w:r w:rsidRPr="005E7BDF">
        <w:rPr>
          <w:rFonts w:eastAsia="Times New Roman" w:cs="Arial"/>
          <w:b/>
          <w:bCs/>
          <w:color w:val="000000"/>
          <w:sz w:val="24"/>
          <w:szCs w:val="24"/>
        </w:rPr>
        <w:t>identifier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comme </w:t>
      </w:r>
      <w:proofErr w:type="spellStart"/>
      <w:r w:rsidRPr="005E7BDF">
        <w:rPr>
          <w:rFonts w:eastAsia="Times New Roman" w:cs="Arial"/>
          <w:b/>
          <w:bCs/>
          <w:color w:val="000000"/>
          <w:sz w:val="24"/>
          <w:szCs w:val="24"/>
        </w:rPr>
        <w:t>telles</w:t>
      </w:r>
      <w:proofErr w:type="spellEnd"/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conformément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aux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dispositions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de la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Loi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34/2002 sur les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services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de la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société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de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l'information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et du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commerce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électronique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. A ces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effets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, aucune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information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envoyée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aux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clients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de</w:t>
      </w:r>
      <w:r w:rsidRPr="005E7BDF">
        <w:rPr>
          <w:rFonts w:eastAsia="Times New Roman" w:cs="Arial"/>
          <w:b/>
          <w:bCs/>
          <w:color w:val="000000"/>
          <w:sz w:val="24"/>
          <w:szCs w:val="24"/>
        </w:rPr>
        <w:t xml:space="preserve"> BRALO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ne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sera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considérée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comme une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communication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commerciale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, à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condition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que son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but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soit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de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maintenir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la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relation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contractuelle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existante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entre le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client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et </w:t>
      </w:r>
      <w:r w:rsidRPr="005E7BDF">
        <w:rPr>
          <w:rFonts w:eastAsia="Times New Roman" w:cs="Arial"/>
          <w:b/>
          <w:bCs/>
          <w:color w:val="000000"/>
          <w:sz w:val="24"/>
          <w:szCs w:val="24"/>
        </w:rPr>
        <w:t>BRALO</w:t>
      </w:r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ainsi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que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l'exécution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des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tâches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d'information et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autres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activités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liées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au</w:t>
      </w:r>
      <w:proofErr w:type="spellEnd"/>
      <w:r w:rsidRPr="005E7BDF">
        <w:rPr>
          <w:rFonts w:eastAsia="Times New Roman" w:cs="Arial"/>
          <w:bCs/>
          <w:color w:val="000000"/>
          <w:sz w:val="24"/>
          <w:szCs w:val="24"/>
        </w:rPr>
        <w:t xml:space="preserve"> service contracté par le </w:t>
      </w:r>
      <w:proofErr w:type="spellStart"/>
      <w:r w:rsidRPr="005E7BDF">
        <w:rPr>
          <w:rFonts w:eastAsia="Times New Roman" w:cs="Arial"/>
          <w:bCs/>
          <w:color w:val="000000"/>
          <w:sz w:val="24"/>
          <w:szCs w:val="24"/>
        </w:rPr>
        <w:t>client</w:t>
      </w:r>
      <w:proofErr w:type="spellEnd"/>
      <w:r w:rsidR="002E00D3" w:rsidRPr="005E7BDF">
        <w:rPr>
          <w:rFonts w:eastAsia="Times New Roman" w:cs="Arial"/>
          <w:color w:val="000000"/>
          <w:sz w:val="24"/>
          <w:szCs w:val="24"/>
        </w:rPr>
        <w:t>.</w:t>
      </w:r>
    </w:p>
    <w:p w:rsidR="002E00D3" w:rsidRDefault="005E7BDF" w:rsidP="005E7BDF">
      <w:pPr>
        <w:pStyle w:val="Paragraphedeliste"/>
        <w:numPr>
          <w:ilvl w:val="0"/>
          <w:numId w:val="1"/>
        </w:numPr>
        <w:spacing w:before="240" w:after="0"/>
        <w:jc w:val="both"/>
        <w:outlineLvl w:val="2"/>
        <w:rPr>
          <w:rFonts w:eastAsia="Times New Roman" w:cs="Arial"/>
          <w:b/>
          <w:bCs/>
          <w:sz w:val="24"/>
          <w:szCs w:val="24"/>
          <w:lang w:eastAsia="es-ES"/>
        </w:rPr>
      </w:pPr>
      <w:r w:rsidRPr="005E7BDF">
        <w:rPr>
          <w:rFonts w:eastAsia="Times New Roman" w:cs="Arial"/>
          <w:b/>
          <w:bCs/>
          <w:sz w:val="24"/>
          <w:szCs w:val="24"/>
          <w:lang w:eastAsia="es-ES"/>
        </w:rPr>
        <w:t>CONDITIONS D'UTILISATION. JURIDICTION ET LOIS APPLICABLES</w:t>
      </w:r>
      <w:r w:rsidR="002E00D3">
        <w:rPr>
          <w:rFonts w:eastAsia="Times New Roman" w:cs="Arial"/>
          <w:b/>
          <w:bCs/>
          <w:sz w:val="24"/>
          <w:szCs w:val="24"/>
          <w:lang w:eastAsia="es-ES"/>
        </w:rPr>
        <w:t>.</w:t>
      </w:r>
    </w:p>
    <w:p w:rsidR="002E00D3" w:rsidRDefault="005E7BDF" w:rsidP="002E00D3">
      <w:pPr>
        <w:spacing w:before="240" w:after="0"/>
        <w:jc w:val="both"/>
        <w:outlineLvl w:val="2"/>
        <w:rPr>
          <w:rFonts w:eastAsia="Times New Roman" w:cs="Arial"/>
          <w:bCs/>
          <w:sz w:val="24"/>
          <w:szCs w:val="24"/>
          <w:lang w:eastAsia="es-ES"/>
        </w:rPr>
      </w:pP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L'utilisation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de ce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site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web implique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l'acceptation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pleine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et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entière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des termes de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cette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notice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légale.  Le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présent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Avis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Légal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et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toutes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les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relations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établies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entre </w:t>
      </w:r>
      <w:r w:rsidRPr="005E7BDF">
        <w:rPr>
          <w:rFonts w:eastAsia="Times New Roman" w:cs="Arial"/>
          <w:b/>
          <w:bCs/>
          <w:sz w:val="24"/>
          <w:szCs w:val="24"/>
          <w:lang w:eastAsia="es-ES"/>
        </w:rPr>
        <w:t>BRALO</w:t>
      </w:r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et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l'Utilisateur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du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Site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Web et de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services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seront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régis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par les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dispositions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de la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loi</w:t>
      </w:r>
      <w:proofErr w:type="spellEnd"/>
      <w:r w:rsidRPr="005E7BDF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proofErr w:type="spellStart"/>
      <w:r w:rsidRPr="005E7BDF">
        <w:rPr>
          <w:rFonts w:eastAsia="Times New Roman" w:cs="Arial"/>
          <w:bCs/>
          <w:sz w:val="24"/>
          <w:szCs w:val="24"/>
          <w:lang w:eastAsia="es-ES"/>
        </w:rPr>
        <w:t>espagnole</w:t>
      </w:r>
      <w:proofErr w:type="spellEnd"/>
      <w:r w:rsidR="002E00D3">
        <w:rPr>
          <w:rFonts w:eastAsia="Times New Roman" w:cs="Arial"/>
          <w:sz w:val="24"/>
          <w:szCs w:val="24"/>
        </w:rPr>
        <w:t xml:space="preserve">. </w:t>
      </w:r>
    </w:p>
    <w:p w:rsidR="002E00D3" w:rsidRDefault="002E00D3" w:rsidP="002E00D3">
      <w:pPr>
        <w:spacing w:before="120" w:after="0"/>
        <w:jc w:val="both"/>
        <w:rPr>
          <w:rFonts w:cs="Arial"/>
          <w:b/>
        </w:rPr>
      </w:pPr>
    </w:p>
    <w:p w:rsidR="002E00D3" w:rsidRDefault="002E00D3" w:rsidP="002E00D3">
      <w:pPr>
        <w:spacing w:before="120" w:after="0"/>
        <w:jc w:val="both"/>
        <w:rPr>
          <w:rFonts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  <w:lang w:eastAsia="es-ES"/>
        </w:rPr>
        <w:t xml:space="preserve">- </w:t>
      </w:r>
      <w:proofErr w:type="spellStart"/>
      <w:r w:rsidR="005E7BDF" w:rsidRPr="005E7BDF">
        <w:rPr>
          <w:rFonts w:eastAsia="Times New Roman" w:cs="Arial"/>
          <w:i/>
          <w:sz w:val="24"/>
          <w:szCs w:val="24"/>
          <w:lang w:eastAsia="es-ES"/>
        </w:rPr>
        <w:t>Dernière</w:t>
      </w:r>
      <w:proofErr w:type="spellEnd"/>
      <w:r w:rsidR="005E7BDF" w:rsidRPr="005E7BDF">
        <w:rPr>
          <w:rFonts w:eastAsia="Times New Roman" w:cs="Arial"/>
          <w:i/>
          <w:sz w:val="24"/>
          <w:szCs w:val="24"/>
          <w:lang w:eastAsia="es-ES"/>
        </w:rPr>
        <w:t xml:space="preserve"> </w:t>
      </w:r>
      <w:proofErr w:type="gramStart"/>
      <w:r w:rsidR="005E7BDF" w:rsidRPr="005E7BDF">
        <w:rPr>
          <w:rFonts w:eastAsia="Times New Roman" w:cs="Arial"/>
          <w:i/>
          <w:sz w:val="24"/>
          <w:szCs w:val="24"/>
          <w:lang w:eastAsia="es-ES"/>
        </w:rPr>
        <w:t>révision :</w:t>
      </w:r>
      <w:proofErr w:type="gramEnd"/>
      <w:r w:rsidR="005E7BDF" w:rsidRPr="005E7BDF">
        <w:rPr>
          <w:rFonts w:eastAsia="Times New Roman" w:cs="Arial"/>
          <w:i/>
          <w:sz w:val="24"/>
          <w:szCs w:val="24"/>
          <w:lang w:eastAsia="es-ES"/>
        </w:rPr>
        <w:t xml:space="preserve"> </w:t>
      </w:r>
      <w:proofErr w:type="spellStart"/>
      <w:r w:rsidR="005E7BDF" w:rsidRPr="005E7BDF">
        <w:rPr>
          <w:rFonts w:eastAsia="Times New Roman" w:cs="Arial"/>
          <w:i/>
          <w:sz w:val="24"/>
          <w:szCs w:val="24"/>
          <w:lang w:eastAsia="es-ES"/>
        </w:rPr>
        <w:t>juin</w:t>
      </w:r>
      <w:proofErr w:type="spellEnd"/>
      <w:r w:rsidR="005E7BDF" w:rsidRPr="005E7BDF">
        <w:rPr>
          <w:rFonts w:eastAsia="Times New Roman" w:cs="Arial"/>
          <w:i/>
          <w:sz w:val="24"/>
          <w:szCs w:val="24"/>
          <w:lang w:eastAsia="es-ES"/>
        </w:rPr>
        <w:t xml:space="preserve"> 2018</w:t>
      </w:r>
    </w:p>
    <w:p w:rsidR="002E00D3" w:rsidRDefault="002E00D3" w:rsidP="002E00D3"/>
    <w:p w:rsidR="002E00D3" w:rsidRDefault="002E00D3" w:rsidP="002E00D3"/>
    <w:p w:rsidR="002E00D3" w:rsidRDefault="002E00D3" w:rsidP="002E00D3"/>
    <w:p w:rsidR="00170FD1" w:rsidRDefault="00170FD1"/>
    <w:sectPr w:rsidR="00170FD1" w:rsidSect="00BB4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136"/>
    <w:multiLevelType w:val="hybridMultilevel"/>
    <w:tmpl w:val="E33CF9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BB63A6"/>
    <w:multiLevelType w:val="hybridMultilevel"/>
    <w:tmpl w:val="46662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E5641"/>
    <w:multiLevelType w:val="hybridMultilevel"/>
    <w:tmpl w:val="88B055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486FFE"/>
    <w:multiLevelType w:val="hybridMultilevel"/>
    <w:tmpl w:val="40822A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502185"/>
    <w:multiLevelType w:val="hybridMultilevel"/>
    <w:tmpl w:val="65E45F7E"/>
    <w:lvl w:ilvl="0" w:tplc="C1EADA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F3DDF"/>
    <w:multiLevelType w:val="hybridMultilevel"/>
    <w:tmpl w:val="12BC275C"/>
    <w:lvl w:ilvl="0" w:tplc="39B2CC4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3"/>
    <w:rsid w:val="00085E3E"/>
    <w:rsid w:val="000A2228"/>
    <w:rsid w:val="00170FD1"/>
    <w:rsid w:val="002E00D3"/>
    <w:rsid w:val="00511238"/>
    <w:rsid w:val="005C6DBD"/>
    <w:rsid w:val="005E7BDF"/>
    <w:rsid w:val="00B254E7"/>
    <w:rsid w:val="00BB41D3"/>
    <w:rsid w:val="00E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D3"/>
    <w:pPr>
      <w:spacing w:line="256" w:lineRule="auto"/>
    </w:pPr>
    <w:rPr>
      <w:rFonts w:eastAsiaTheme="minorHAnsi" w:hAnsiTheme="minorHAnsi" w:cstheme="minorBidi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00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00D3"/>
    <w:pPr>
      <w:spacing w:after="200" w:line="276" w:lineRule="auto"/>
      <w:ind w:left="720"/>
      <w:contextualSpacing/>
    </w:pPr>
    <w:rPr>
      <w:rFonts w:eastAsiaTheme="minorEastAsia"/>
      <w:lang w:eastAsia="es-ES_tradnl"/>
    </w:rPr>
  </w:style>
  <w:style w:type="paragraph" w:customStyle="1" w:styleId="textonormal">
    <w:name w:val="texto_normal"/>
    <w:basedOn w:val="Normal"/>
    <w:uiPriority w:val="99"/>
    <w:rsid w:val="002E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rameclaire-Accent1">
    <w:name w:val="Light Shading Accent 1"/>
    <w:basedOn w:val="TableauNormal"/>
    <w:uiPriority w:val="60"/>
    <w:semiHidden/>
    <w:unhideWhenUsed/>
    <w:rsid w:val="002E00D3"/>
    <w:pPr>
      <w:spacing w:after="0" w:line="240" w:lineRule="auto"/>
    </w:pPr>
    <w:rPr>
      <w:rFonts w:ascii="Calibri" w:eastAsia="Calibri" w:hAnsi="Calibri"/>
      <w:color w:val="2F5496" w:themeColor="accent1" w:themeShade="BF"/>
      <w:sz w:val="20"/>
      <w:szCs w:val="20"/>
      <w:lang w:val="ca-E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D3"/>
    <w:pPr>
      <w:spacing w:line="256" w:lineRule="auto"/>
    </w:pPr>
    <w:rPr>
      <w:rFonts w:eastAsiaTheme="minorHAnsi" w:hAnsiTheme="minorHAnsi" w:cstheme="minorBidi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00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00D3"/>
    <w:pPr>
      <w:spacing w:after="200" w:line="276" w:lineRule="auto"/>
      <w:ind w:left="720"/>
      <w:contextualSpacing/>
    </w:pPr>
    <w:rPr>
      <w:rFonts w:eastAsiaTheme="minorEastAsia"/>
      <w:lang w:eastAsia="es-ES_tradnl"/>
    </w:rPr>
  </w:style>
  <w:style w:type="paragraph" w:customStyle="1" w:styleId="textonormal">
    <w:name w:val="texto_normal"/>
    <w:basedOn w:val="Normal"/>
    <w:uiPriority w:val="99"/>
    <w:rsid w:val="002E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rameclaire-Accent1">
    <w:name w:val="Light Shading Accent 1"/>
    <w:basedOn w:val="TableauNormal"/>
    <w:uiPriority w:val="60"/>
    <w:semiHidden/>
    <w:unhideWhenUsed/>
    <w:rsid w:val="002E00D3"/>
    <w:pPr>
      <w:spacing w:after="0" w:line="240" w:lineRule="auto"/>
    </w:pPr>
    <w:rPr>
      <w:rFonts w:ascii="Calibri" w:eastAsia="Calibri" w:hAnsi="Calibri"/>
      <w:color w:val="2F5496" w:themeColor="accent1" w:themeShade="BF"/>
      <w:sz w:val="20"/>
      <w:szCs w:val="20"/>
      <w:lang w:val="ca-E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lo@bralo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bralo</dc:creator>
  <cp:lastModifiedBy>CLEMENT DONGMO</cp:lastModifiedBy>
  <cp:revision>2</cp:revision>
  <dcterms:created xsi:type="dcterms:W3CDTF">2018-09-04T04:44:00Z</dcterms:created>
  <dcterms:modified xsi:type="dcterms:W3CDTF">2018-09-04T04:44:00Z</dcterms:modified>
</cp:coreProperties>
</file>